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123B" w14:textId="3EEA5653" w:rsidR="00BF3661" w:rsidRPr="00B66DCA" w:rsidRDefault="00B66DCA" w:rsidP="00B66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B66DCA">
        <w:rPr>
          <w:rFonts w:ascii="Times New Roman" w:eastAsia="Times New Roman" w:hAnsi="Times New Roman" w:cs="Times New Roman"/>
          <w:b/>
          <w:sz w:val="32"/>
          <w:szCs w:val="24"/>
        </w:rPr>
        <w:t>SUICIDE RISK ASSESSMENT</w:t>
      </w:r>
    </w:p>
    <w:p w14:paraId="4B608447" w14:textId="0A5BEDA3" w:rsidR="00B66DCA" w:rsidRPr="00D444D6" w:rsidRDefault="00D444D6" w:rsidP="00D444D6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444D6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B66DCA" w:rsidRPr="00D444D6">
        <w:rPr>
          <w:rFonts w:ascii="Times New Roman" w:eastAsia="Times New Roman" w:hAnsi="Times New Roman" w:cs="Times New Roman"/>
          <w:b/>
          <w:sz w:val="28"/>
          <w:szCs w:val="24"/>
        </w:rPr>
        <w:t>PREDISPOSING RISK FOR SUICIDE</w:t>
      </w:r>
    </w:p>
    <w:p w14:paraId="50BF75C1" w14:textId="77777777" w:rsidR="00B66DCA" w:rsidRPr="00B66DCA" w:rsidRDefault="00B66DCA" w:rsidP="005B34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PRIMARY PRESUPPOSING RISK </w:t>
      </w: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FACTORS :</w:t>
      </w:r>
      <w:proofErr w:type="gramEnd"/>
    </w:p>
    <w:p w14:paraId="5C153E69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 Active substance abuse or dependence </w:t>
      </w:r>
    </w:p>
    <w:p w14:paraId="36081F0E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 Other mental disorder </w:t>
      </w:r>
    </w:p>
    <w:p w14:paraId="709C3EEA" w14:textId="218A37B9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YES  NO    Past suicide attempt (give dates and </w:t>
      </w:r>
      <w:r w:rsidR="00175D76">
        <w:rPr>
          <w:rFonts w:ascii="Times New Roman" w:eastAsia="Times New Roman" w:hAnsi="Times New Roman" w:cs="Times New Roman"/>
          <w:sz w:val="24"/>
          <w:szCs w:val="24"/>
        </w:rPr>
        <w:t>methods</w:t>
      </w:r>
      <w:bookmarkStart w:id="0" w:name="_GoBack"/>
      <w:bookmarkEnd w:id="0"/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 of previous attempt, if known)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35268740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 Family history of suicide attempt or completion</w:t>
      </w:r>
    </w:p>
    <w:p w14:paraId="221F7FFD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7DC94E" w14:textId="77777777" w:rsidR="00B66DCA" w:rsidRPr="00B66DCA" w:rsidRDefault="00B66DCA" w:rsidP="005B34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SECONDARY PREDISPOSING RISK FACTORS:</w:t>
      </w:r>
    </w:p>
    <w:p w14:paraId="4DA0783F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Poor or dysfunctional social support</w:t>
      </w:r>
    </w:p>
    <w:p w14:paraId="2031EA98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Chronic adverse life event (combat deployment, unemployment, Financial stress, unstable housing)</w:t>
      </w:r>
    </w:p>
    <w:p w14:paraId="36019DAA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Living alone</w:t>
      </w:r>
    </w:p>
    <w:p w14:paraId="770A516E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Serious medical illness</w:t>
      </w:r>
    </w:p>
    <w:p w14:paraId="61E2DE86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Adverse family history (early death of parent, family history of violence or substance abuse)</w:t>
      </w:r>
    </w:p>
    <w:p w14:paraId="577F945E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6BC43F" w14:textId="77777777" w:rsidR="00B66DCA" w:rsidRPr="00B66DCA" w:rsidRDefault="00B66DCA" w:rsidP="005B34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TERTIARY PREDISPOSING RISK FACTORS:</w:t>
      </w:r>
    </w:p>
    <w:p w14:paraId="45548685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Male gender</w:t>
      </w:r>
    </w:p>
    <w:p w14:paraId="56B969CB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Age (70 or older / 24 or younger)</w:t>
      </w:r>
    </w:p>
    <w:p w14:paraId="221C638B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   Caucasian or Native </w:t>
      </w:r>
      <w:r w:rsidRPr="00B66DCA">
        <w:rPr>
          <w:rFonts w:ascii="Times New Roman" w:eastAsia="Times New Roman" w:hAnsi="Times New Roman" w:cs="Times New Roman"/>
        </w:rPr>
        <w:t>American</w:t>
      </w:r>
    </w:p>
    <w:p w14:paraId="36239A52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Vulnerable Period (anniversary of loss)</w:t>
      </w:r>
    </w:p>
    <w:p w14:paraId="0EE418EE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D0D78" w14:textId="77777777" w:rsidR="00B66DCA" w:rsidRPr="00B66DCA" w:rsidRDefault="00B66DCA" w:rsidP="005B34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PROTECTIVE FACTORS:</w:t>
      </w:r>
    </w:p>
    <w:p w14:paraId="271A987A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Good social / family support</w:t>
      </w:r>
    </w:p>
    <w:p w14:paraId="425838AB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Economic Security</w:t>
      </w:r>
    </w:p>
    <w:p w14:paraId="4D82C260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Positive parent / child relationship</w:t>
      </w:r>
    </w:p>
    <w:p w14:paraId="2C67B6F1" w14:textId="50192DC9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Ability to derive support from spiritual belief new line pregnancy/responsible for children under 18.</w:t>
      </w:r>
    </w:p>
    <w:p w14:paraId="21E1FBC4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45B3A" w14:textId="41BA5158" w:rsidR="00B66DCA" w:rsidRDefault="00B66DCA" w:rsidP="00BF3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b/>
          <w:sz w:val="24"/>
          <w:szCs w:val="24"/>
        </w:rPr>
        <w:t>JUDGEMENT OF OVERALL PREDISPOSING RISK:</w:t>
      </w:r>
      <w:r w:rsidR="0010653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B66DCA">
        <w:rPr>
          <w:rFonts w:ascii="Times New Roman" w:eastAsia="Times New Roman" w:hAnsi="Times New Roman" w:cs="Times New Roman"/>
          <w:b/>
          <w:sz w:val="24"/>
          <w:szCs w:val="24"/>
        </w:rPr>
        <w:t xml:space="preserve"> LOW.    MODERATE.       HIGH</w:t>
      </w:r>
      <w:r w:rsidR="0010653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F3AC430" w14:textId="77777777" w:rsidR="00206EFD" w:rsidRPr="00B66DCA" w:rsidRDefault="00206EFD" w:rsidP="00BF3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ACB5C8" w14:textId="0E77EAC9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JUSTIFICATION: _______________________________________________________________________</w:t>
      </w:r>
    </w:p>
    <w:p w14:paraId="09C6A149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62917" w14:textId="14B8F117" w:rsidR="00B66DCA" w:rsidRPr="00B66DCA" w:rsidRDefault="00D444D6" w:rsidP="00BF3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444D6">
        <w:rPr>
          <w:rFonts w:ascii="Times New Roman" w:eastAsia="Times New Roman" w:hAnsi="Times New Roman" w:cs="Times New Roman"/>
          <w:b/>
          <w:sz w:val="28"/>
          <w:szCs w:val="24"/>
        </w:rPr>
        <w:t xml:space="preserve">2.  </w:t>
      </w:r>
      <w:r w:rsidR="00B66DCA" w:rsidRPr="00B66DCA">
        <w:rPr>
          <w:rFonts w:ascii="Times New Roman" w:eastAsia="Times New Roman" w:hAnsi="Times New Roman" w:cs="Times New Roman"/>
          <w:b/>
          <w:sz w:val="28"/>
          <w:szCs w:val="24"/>
        </w:rPr>
        <w:t>IMMINENT RISK OF SUICIDE</w:t>
      </w:r>
    </w:p>
    <w:p w14:paraId="67031A57" w14:textId="77777777" w:rsidR="00B66DCA" w:rsidRPr="00B66DCA" w:rsidRDefault="00B66DCA" w:rsidP="005B34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IMMINENT RISK FACTORS TO CONSIDER:</w:t>
      </w:r>
    </w:p>
    <w:p w14:paraId="7D166447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Intense anxiety with recent exacerbation</w:t>
      </w:r>
    </w:p>
    <w:p w14:paraId="5F11EE7A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Sense of hopelessness and Desperation </w:t>
      </w:r>
    </w:p>
    <w:p w14:paraId="4DF6B3BB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Sense of hopelessness and Desperation</w:t>
      </w:r>
    </w:p>
    <w:p w14:paraId="0C59FEFA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Intense sense of guilt and self-hatred </w:t>
      </w:r>
    </w:p>
    <w:p w14:paraId="739781D4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Intense feelings of Shame</w:t>
      </w:r>
    </w:p>
    <w:p w14:paraId="165C8706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Recent loss of a relationship or death of a loved one</w:t>
      </w:r>
    </w:p>
    <w:p w14:paraId="76B49EF5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Death of a loved one by Suicide </w:t>
      </w:r>
    </w:p>
    <w:p w14:paraId="0A431C89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Recent change in medical condition with increased disability</w:t>
      </w:r>
    </w:p>
    <w:p w14:paraId="4BAA6D3D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Current preoccupation with suicidal thoughts</w:t>
      </w:r>
    </w:p>
    <w:p w14:paraId="642DA336" w14:textId="12EE63C3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Current serious intent and plan to commit suicide with means to commit suicide</w:t>
      </w:r>
      <w:r w:rsidR="00B13CC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CC8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</w:t>
      </w:r>
      <w:r w:rsidRPr="00B66DCA">
        <w:rPr>
          <w:rFonts w:ascii="Times New Roman" w:eastAsia="Times New Roman" w:hAnsi="Times New Roman" w:cs="Times New Roman"/>
          <w:sz w:val="24"/>
          <w:szCs w:val="24"/>
        </w:rPr>
        <w:t xml:space="preserve">(access to guns, stash </w:t>
      </w:r>
      <w:r w:rsidR="00B13CC8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B66DCA">
        <w:rPr>
          <w:rFonts w:ascii="Times New Roman" w:eastAsia="Times New Roman" w:hAnsi="Times New Roman" w:cs="Times New Roman"/>
          <w:sz w:val="24"/>
          <w:szCs w:val="24"/>
        </w:rPr>
        <w:t>pills, ETC)</w:t>
      </w:r>
    </w:p>
    <w:p w14:paraId="45DB3797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Has a recent (less than a year ago) reported suicide attempt</w:t>
      </w:r>
    </w:p>
    <w:p w14:paraId="05F0880E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DCA">
        <w:rPr>
          <w:rFonts w:ascii="Times New Roman" w:eastAsia="Times New Roman" w:hAnsi="Times New Roman" w:cs="Times New Roman"/>
          <w:sz w:val="24"/>
          <w:szCs w:val="24"/>
        </w:rPr>
        <w:t>YES  NO</w:t>
      </w:r>
      <w:proofErr w:type="gramEnd"/>
      <w:r w:rsidRPr="00B66DCA">
        <w:rPr>
          <w:rFonts w:ascii="Times New Roman" w:eastAsia="Times New Roman" w:hAnsi="Times New Roman" w:cs="Times New Roman"/>
          <w:sz w:val="24"/>
          <w:szCs w:val="24"/>
        </w:rPr>
        <w:t>   Are there Firearms available in your household?</w:t>
      </w:r>
    </w:p>
    <w:p w14:paraId="77A03FA6" w14:textId="77777777" w:rsidR="00B66DCA" w:rsidRPr="00B66DCA" w:rsidRDefault="00B66DCA" w:rsidP="00B6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6B6D8" w14:textId="768C6779" w:rsidR="00B66DCA" w:rsidRDefault="00B66DCA" w:rsidP="00BF3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DCA">
        <w:rPr>
          <w:rFonts w:ascii="Times New Roman" w:eastAsia="Times New Roman" w:hAnsi="Times New Roman" w:cs="Times New Roman"/>
          <w:b/>
          <w:sz w:val="24"/>
          <w:szCs w:val="24"/>
        </w:rPr>
        <w:t xml:space="preserve">JUDGEMENT OF OVERALL IMMINENT </w:t>
      </w:r>
      <w:proofErr w:type="gramStart"/>
      <w:r w:rsidRPr="00B66DCA">
        <w:rPr>
          <w:rFonts w:ascii="Times New Roman" w:eastAsia="Times New Roman" w:hAnsi="Times New Roman" w:cs="Times New Roman"/>
          <w:b/>
          <w:sz w:val="24"/>
          <w:szCs w:val="24"/>
        </w:rPr>
        <w:t>RISK :</w:t>
      </w:r>
      <w:proofErr w:type="gramEnd"/>
      <w:r w:rsidR="001065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66DCA">
        <w:rPr>
          <w:rFonts w:ascii="Times New Roman" w:eastAsia="Times New Roman" w:hAnsi="Times New Roman" w:cs="Times New Roman"/>
          <w:b/>
          <w:sz w:val="24"/>
          <w:szCs w:val="24"/>
        </w:rPr>
        <w:t xml:space="preserve"> LOW.          MODERATE.        HIGH</w:t>
      </w:r>
      <w:r w:rsidR="0010653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EDF261A" w14:textId="77777777" w:rsidR="00206EFD" w:rsidRPr="00B66DCA" w:rsidRDefault="00206EFD" w:rsidP="00BF3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345DB" w14:textId="58A2288F" w:rsidR="004D54B7" w:rsidRDefault="00B66DCA" w:rsidP="00B66DCA">
      <w:pPr>
        <w:spacing w:after="0" w:line="240" w:lineRule="auto"/>
      </w:pPr>
      <w:r w:rsidRPr="00B66DCA">
        <w:rPr>
          <w:rFonts w:ascii="Times New Roman" w:eastAsia="Times New Roman" w:hAnsi="Times New Roman" w:cs="Times New Roman"/>
          <w:sz w:val="24"/>
          <w:szCs w:val="24"/>
        </w:rPr>
        <w:t>JUSTIFICATION: _________________________________________________________________________</w:t>
      </w:r>
    </w:p>
    <w:sectPr w:rsidR="004D54B7" w:rsidSect="00B66D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95260"/>
    <w:multiLevelType w:val="hybridMultilevel"/>
    <w:tmpl w:val="179AB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CA"/>
    <w:rsid w:val="00106536"/>
    <w:rsid w:val="00175D76"/>
    <w:rsid w:val="00206EFD"/>
    <w:rsid w:val="00313EA4"/>
    <w:rsid w:val="0045539A"/>
    <w:rsid w:val="005B34E7"/>
    <w:rsid w:val="00987A17"/>
    <w:rsid w:val="00B13CC8"/>
    <w:rsid w:val="00B66DCA"/>
    <w:rsid w:val="00BF3661"/>
    <w:rsid w:val="00BF4D00"/>
    <w:rsid w:val="00D32972"/>
    <w:rsid w:val="00D4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763E"/>
  <w15:chartTrackingRefBased/>
  <w15:docId w15:val="{85D31CAD-B6AA-49CA-A389-AB470E97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BOGGS</dc:creator>
  <cp:keywords/>
  <dc:description/>
  <cp:lastModifiedBy>HAROLD BOGGS</cp:lastModifiedBy>
  <cp:revision>6</cp:revision>
  <dcterms:created xsi:type="dcterms:W3CDTF">2018-06-19T14:55:00Z</dcterms:created>
  <dcterms:modified xsi:type="dcterms:W3CDTF">2018-06-19T14:59:00Z</dcterms:modified>
</cp:coreProperties>
</file>